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E804" w14:textId="6028023A" w:rsidR="00D977E9" w:rsidRDefault="00D977E9" w:rsidP="00D977E9">
      <w:pPr>
        <w:jc w:val="center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23210CEF" wp14:editId="1595408E">
            <wp:simplePos x="0" y="0"/>
            <wp:positionH relativeFrom="page">
              <wp:posOffset>3324225</wp:posOffset>
            </wp:positionH>
            <wp:positionV relativeFrom="page">
              <wp:posOffset>447675</wp:posOffset>
            </wp:positionV>
            <wp:extent cx="1114425" cy="1133475"/>
            <wp:effectExtent l="0" t="0" r="9525" b="9525"/>
            <wp:wrapNone/>
            <wp:docPr id="1" name="Рисунок 1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6CE54" w14:textId="77777777" w:rsidR="00D977E9" w:rsidRDefault="00D977E9" w:rsidP="00D977E9">
      <w:pPr>
        <w:jc w:val="center"/>
        <w:rPr>
          <w:color w:val="000000"/>
        </w:rPr>
      </w:pPr>
    </w:p>
    <w:p w14:paraId="7A661D11" w14:textId="77777777" w:rsidR="00D977E9" w:rsidRDefault="00D977E9" w:rsidP="00D977E9">
      <w:pPr>
        <w:jc w:val="center"/>
        <w:rPr>
          <w:color w:val="000000"/>
        </w:rPr>
      </w:pPr>
    </w:p>
    <w:p w14:paraId="3A7609FD" w14:textId="77777777" w:rsidR="00D977E9" w:rsidRDefault="00D977E9" w:rsidP="00D977E9">
      <w:pPr>
        <w:jc w:val="center"/>
        <w:rPr>
          <w:color w:val="000000"/>
        </w:rPr>
      </w:pPr>
    </w:p>
    <w:p w14:paraId="5D6A0FA4" w14:textId="77777777" w:rsidR="00D977E9" w:rsidRDefault="00D977E9" w:rsidP="00D977E9">
      <w:pPr>
        <w:jc w:val="center"/>
        <w:rPr>
          <w:color w:val="000000"/>
        </w:rPr>
      </w:pPr>
    </w:p>
    <w:p w14:paraId="6496F768" w14:textId="0DD8AA85" w:rsidR="00D977E9" w:rsidRDefault="00D977E9" w:rsidP="00D977E9">
      <w:pPr>
        <w:jc w:val="center"/>
        <w:rPr>
          <w:rFonts w:eastAsia="Calibri"/>
          <w:b/>
          <w:bCs/>
          <w:spacing w:val="6"/>
          <w:sz w:val="34"/>
          <w:szCs w:val="34"/>
        </w:rPr>
      </w:pPr>
    </w:p>
    <w:p w14:paraId="48E6F386" w14:textId="00851DE6" w:rsidR="00D977E9" w:rsidRDefault="00D977E9" w:rsidP="00D977E9">
      <w:pPr>
        <w:jc w:val="center"/>
        <w:rPr>
          <w:rFonts w:eastAsia="Calibri"/>
          <w:b/>
          <w:bCs/>
          <w:sz w:val="34"/>
          <w:szCs w:val="34"/>
        </w:rPr>
      </w:pPr>
      <w:r>
        <w:rPr>
          <w:rFonts w:eastAsia="Calibri"/>
          <w:b/>
          <w:bCs/>
          <w:sz w:val="34"/>
          <w:szCs w:val="34"/>
        </w:rPr>
        <w:t>АДМИНИСТРАЦИЯ СУДЖАНСКОГО РАЙОНА</w:t>
      </w:r>
    </w:p>
    <w:p w14:paraId="5F193990" w14:textId="77777777" w:rsidR="00D977E9" w:rsidRDefault="00D977E9" w:rsidP="00D977E9">
      <w:pPr>
        <w:jc w:val="center"/>
        <w:outlineLvl w:val="0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>КУРСКОЙ   ОБЛАСТИ</w:t>
      </w:r>
    </w:p>
    <w:p w14:paraId="65C23A01" w14:textId="4C125901" w:rsidR="00D977E9" w:rsidRDefault="00D977E9" w:rsidP="00D977E9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</w:p>
    <w:p w14:paraId="67381965" w14:textId="77777777" w:rsidR="00D977E9" w:rsidRPr="00703374" w:rsidRDefault="00D977E9" w:rsidP="00D977E9">
      <w:pPr>
        <w:jc w:val="center"/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14:paraId="6E331A25" w14:textId="77777777" w:rsidR="00D977E9" w:rsidRDefault="00D977E9" w:rsidP="00D977E9">
      <w:pPr>
        <w:autoSpaceDN w:val="0"/>
        <w:jc w:val="center"/>
        <w:rPr>
          <w:sz w:val="16"/>
          <w:szCs w:val="16"/>
          <w:lang w:eastAsia="zh-CN"/>
        </w:rPr>
      </w:pPr>
    </w:p>
    <w:p w14:paraId="397EF135" w14:textId="3D8F3689" w:rsidR="00D977E9" w:rsidRPr="00316E0C" w:rsidRDefault="00D977E9" w:rsidP="00D977E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</w:t>
      </w:r>
      <w:r w:rsidRPr="00D977E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20.12.2019 г.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929</w:t>
      </w:r>
    </w:p>
    <w:p w14:paraId="55F84A28" w14:textId="77777777" w:rsidR="00D977E9" w:rsidRDefault="00D977E9" w:rsidP="00D977E9">
      <w:pPr>
        <w:tabs>
          <w:tab w:val="left" w:pos="3495"/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г. Суджа</w:t>
      </w:r>
    </w:p>
    <w:p w14:paraId="3141BA72" w14:textId="77777777" w:rsidR="00D977E9" w:rsidRDefault="00D977E9" w:rsidP="00D977E9">
      <w:pPr>
        <w:jc w:val="both"/>
      </w:pPr>
    </w:p>
    <w:p w14:paraId="419A800E" w14:textId="4A5EDA3F" w:rsidR="00D977E9" w:rsidRPr="00DC2A0A" w:rsidRDefault="00D977E9" w:rsidP="00D977E9">
      <w:pPr>
        <w:jc w:val="center"/>
        <w:rPr>
          <w:sz w:val="28"/>
          <w:szCs w:val="28"/>
        </w:rPr>
      </w:pPr>
      <w:r w:rsidRPr="00803813">
        <w:rPr>
          <w:rFonts w:cs="Arial"/>
          <w:sz w:val="28"/>
          <w:szCs w:val="28"/>
        </w:rPr>
        <w:t xml:space="preserve">О </w:t>
      </w:r>
      <w:bookmarkStart w:id="0" w:name="_Hlk27986569"/>
      <w:r w:rsidRPr="00803813">
        <w:rPr>
          <w:rFonts w:cs="Arial"/>
          <w:sz w:val="28"/>
          <w:szCs w:val="28"/>
        </w:rPr>
        <w:t>разработке проекта планировки территории</w:t>
      </w:r>
      <w:r w:rsidRPr="00DC2A0A">
        <w:rPr>
          <w:rFonts w:cs="Arial"/>
          <w:sz w:val="28"/>
          <w:szCs w:val="28"/>
        </w:rPr>
        <w:t xml:space="preserve"> </w:t>
      </w:r>
      <w:r w:rsidRPr="00803813">
        <w:rPr>
          <w:sz w:val="28"/>
          <w:szCs w:val="28"/>
        </w:rPr>
        <w:t xml:space="preserve">и проекта межевания </w:t>
      </w:r>
    </w:p>
    <w:p w14:paraId="5F2F6E5A" w14:textId="77777777" w:rsidR="00D977E9" w:rsidRPr="00DC2A0A" w:rsidRDefault="00D977E9" w:rsidP="00D977E9">
      <w:pPr>
        <w:jc w:val="center"/>
        <w:rPr>
          <w:sz w:val="28"/>
          <w:szCs w:val="28"/>
        </w:rPr>
      </w:pPr>
      <w:r w:rsidRPr="00803813">
        <w:rPr>
          <w:sz w:val="28"/>
          <w:szCs w:val="28"/>
        </w:rPr>
        <w:t>территории в его составе для установления границ земельных</w:t>
      </w:r>
    </w:p>
    <w:p w14:paraId="39A967A9" w14:textId="77777777" w:rsidR="00D977E9" w:rsidRPr="00DC2A0A" w:rsidRDefault="00D977E9" w:rsidP="00D977E9">
      <w:pPr>
        <w:jc w:val="center"/>
        <w:rPr>
          <w:sz w:val="28"/>
          <w:szCs w:val="28"/>
        </w:rPr>
      </w:pPr>
      <w:r w:rsidRPr="00803813">
        <w:rPr>
          <w:sz w:val="28"/>
          <w:szCs w:val="28"/>
        </w:rPr>
        <w:t xml:space="preserve"> участков, предназначенных   для строительства объекта: </w:t>
      </w:r>
    </w:p>
    <w:p w14:paraId="32FA86A0" w14:textId="77777777" w:rsidR="00D977E9" w:rsidRPr="00DC2A0A" w:rsidRDefault="00D977E9" w:rsidP="00D977E9">
      <w:pPr>
        <w:jc w:val="center"/>
        <w:rPr>
          <w:sz w:val="28"/>
          <w:szCs w:val="28"/>
        </w:rPr>
      </w:pPr>
      <w:r w:rsidRPr="00803813">
        <w:rPr>
          <w:sz w:val="28"/>
          <w:szCs w:val="28"/>
        </w:rPr>
        <w:t>«</w:t>
      </w:r>
      <w:r w:rsidRPr="00DC2A0A">
        <w:rPr>
          <w:sz w:val="28"/>
          <w:szCs w:val="28"/>
        </w:rPr>
        <w:t xml:space="preserve">Газопровод высокого давления к объекту: «Этап 2. </w:t>
      </w:r>
    </w:p>
    <w:p w14:paraId="500B85DC" w14:textId="77777777" w:rsidR="00D977E9" w:rsidRPr="00DC2A0A" w:rsidRDefault="00D977E9" w:rsidP="00D977E9">
      <w:pPr>
        <w:jc w:val="center"/>
        <w:rPr>
          <w:sz w:val="28"/>
          <w:szCs w:val="28"/>
        </w:rPr>
      </w:pPr>
      <w:r w:rsidRPr="00DC2A0A">
        <w:rPr>
          <w:sz w:val="28"/>
          <w:szCs w:val="28"/>
        </w:rPr>
        <w:t xml:space="preserve">Комплекс зданий и сооружений по откорму, </w:t>
      </w:r>
    </w:p>
    <w:p w14:paraId="651B2BAD" w14:textId="77777777" w:rsidR="00D977E9" w:rsidRPr="00DC2A0A" w:rsidRDefault="00D977E9" w:rsidP="00D977E9">
      <w:pPr>
        <w:jc w:val="center"/>
        <w:rPr>
          <w:sz w:val="28"/>
          <w:szCs w:val="28"/>
        </w:rPr>
      </w:pPr>
      <w:r w:rsidRPr="00DC2A0A">
        <w:rPr>
          <w:sz w:val="28"/>
          <w:szCs w:val="28"/>
        </w:rPr>
        <w:t xml:space="preserve">свиноводческого комплекса №1. Площадка №1 </w:t>
      </w:r>
    </w:p>
    <w:p w14:paraId="5E67751F" w14:textId="77777777" w:rsidR="00D977E9" w:rsidRPr="00DC2A0A" w:rsidRDefault="00D977E9" w:rsidP="00D977E9">
      <w:pPr>
        <w:jc w:val="center"/>
        <w:rPr>
          <w:sz w:val="28"/>
          <w:szCs w:val="28"/>
        </w:rPr>
      </w:pPr>
      <w:r w:rsidRPr="00DC2A0A">
        <w:rPr>
          <w:sz w:val="28"/>
          <w:szCs w:val="28"/>
        </w:rPr>
        <w:t xml:space="preserve">близ н.п.Южный, Суджанского района </w:t>
      </w:r>
    </w:p>
    <w:p w14:paraId="420507F8" w14:textId="77777777" w:rsidR="00D977E9" w:rsidRPr="00803813" w:rsidRDefault="00D977E9" w:rsidP="00D977E9">
      <w:pPr>
        <w:jc w:val="center"/>
        <w:rPr>
          <w:sz w:val="28"/>
          <w:szCs w:val="28"/>
        </w:rPr>
      </w:pPr>
      <w:r w:rsidRPr="00DC2A0A">
        <w:rPr>
          <w:sz w:val="28"/>
          <w:szCs w:val="28"/>
        </w:rPr>
        <w:t xml:space="preserve">Курской области, 1 очередь». </w:t>
      </w:r>
    </w:p>
    <w:bookmarkEnd w:id="0"/>
    <w:p w14:paraId="560F8989" w14:textId="77777777" w:rsidR="00D977E9" w:rsidRPr="00803813" w:rsidRDefault="00D977E9" w:rsidP="00D977E9">
      <w:pPr>
        <w:jc w:val="center"/>
        <w:rPr>
          <w:sz w:val="28"/>
          <w:szCs w:val="28"/>
        </w:rPr>
      </w:pPr>
    </w:p>
    <w:p w14:paraId="2D1C41CF" w14:textId="77777777" w:rsidR="00D977E9" w:rsidRPr="00DC2A0A" w:rsidRDefault="00D977E9" w:rsidP="00D977E9">
      <w:pPr>
        <w:ind w:firstLine="709"/>
        <w:jc w:val="both"/>
        <w:rPr>
          <w:rFonts w:cs="Arial"/>
          <w:sz w:val="28"/>
          <w:szCs w:val="28"/>
        </w:rPr>
      </w:pPr>
      <w:r w:rsidRPr="00DC2A0A">
        <w:rPr>
          <w:rFonts w:cs="Arial"/>
          <w:sz w:val="28"/>
          <w:szCs w:val="28"/>
        </w:rPr>
        <w:t xml:space="preserve">Рассмотрев обращение </w:t>
      </w:r>
      <w:bookmarkStart w:id="1" w:name="_Hlk27986497"/>
      <w:r w:rsidRPr="00DC2A0A">
        <w:rPr>
          <w:rFonts w:cs="Arial"/>
          <w:sz w:val="28"/>
          <w:szCs w:val="28"/>
        </w:rPr>
        <w:t xml:space="preserve">АО «Газпром газораспределение Курск» </w:t>
      </w:r>
      <w:bookmarkEnd w:id="1"/>
      <w:r w:rsidRPr="00DC2A0A">
        <w:rPr>
          <w:rFonts w:cs="Arial"/>
          <w:sz w:val="28"/>
          <w:szCs w:val="28"/>
        </w:rPr>
        <w:t xml:space="preserve">о </w:t>
      </w:r>
      <w:bookmarkStart w:id="2" w:name="_Hlk27986713"/>
      <w:r w:rsidRPr="00803813">
        <w:rPr>
          <w:rFonts w:cs="Arial"/>
          <w:sz w:val="28"/>
          <w:szCs w:val="28"/>
        </w:rPr>
        <w:t>разработке проекта планировки территории</w:t>
      </w:r>
      <w:r w:rsidRPr="00DC2A0A">
        <w:rPr>
          <w:rFonts w:cs="Arial"/>
          <w:sz w:val="28"/>
          <w:szCs w:val="28"/>
        </w:rPr>
        <w:t xml:space="preserve"> </w:t>
      </w:r>
      <w:r w:rsidRPr="00803813">
        <w:rPr>
          <w:rFonts w:cs="Arial"/>
          <w:sz w:val="28"/>
          <w:szCs w:val="28"/>
        </w:rPr>
        <w:t xml:space="preserve">и проекта межевания </w:t>
      </w:r>
      <w:r w:rsidRPr="000F3A3E">
        <w:rPr>
          <w:rFonts w:cs="Arial"/>
          <w:sz w:val="28"/>
          <w:szCs w:val="28"/>
        </w:rPr>
        <w:t>территории в его составе для установления границ земельных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 xml:space="preserve"> участков, предназначенных   для строительства объекта: «Газопровод высокого давления к объекту: «Этап 2.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Комплекс зданий и сооружений по откорму,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свиноводческого комплекса №1.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Площадка №1близ н.п.Южный, Суджанского района Курской области, 1 очередь»</w:t>
      </w:r>
      <w:r w:rsidRPr="00DC2A0A">
        <w:rPr>
          <w:rFonts w:cs="Arial"/>
          <w:sz w:val="28"/>
          <w:szCs w:val="28"/>
        </w:rPr>
        <w:t xml:space="preserve"> </w:t>
      </w:r>
      <w:bookmarkEnd w:id="2"/>
      <w:r w:rsidRPr="00DC2A0A">
        <w:rPr>
          <w:rFonts w:cs="Arial"/>
          <w:sz w:val="28"/>
          <w:szCs w:val="28"/>
        </w:rPr>
        <w:t>и в соответствии со с ст.45, 46 Градостроительного кодекса РФ, Уставом муниципального района «Суджанский район» Курской области, Администрация Суджанского района Курской области ПОСТАНОВЛЯЕТ:</w:t>
      </w:r>
    </w:p>
    <w:p w14:paraId="30157166" w14:textId="77777777" w:rsidR="00D977E9" w:rsidRPr="000F3A3E" w:rsidRDefault="00D977E9" w:rsidP="00D977E9">
      <w:pPr>
        <w:ind w:firstLine="709"/>
        <w:jc w:val="both"/>
        <w:rPr>
          <w:rFonts w:cs="Arial"/>
          <w:sz w:val="28"/>
          <w:szCs w:val="28"/>
        </w:rPr>
      </w:pPr>
      <w:r w:rsidRPr="000F3A3E">
        <w:rPr>
          <w:rFonts w:cs="Arial"/>
          <w:sz w:val="28"/>
          <w:szCs w:val="28"/>
        </w:rPr>
        <w:t xml:space="preserve">1.  Разрешить </w:t>
      </w:r>
      <w:r w:rsidRPr="00DC2A0A">
        <w:rPr>
          <w:rFonts w:cs="Arial"/>
          <w:sz w:val="28"/>
          <w:szCs w:val="28"/>
        </w:rPr>
        <w:t xml:space="preserve">АО «Газпром газораспределение Курск» </w:t>
      </w:r>
      <w:r w:rsidRPr="000F3A3E">
        <w:rPr>
          <w:rFonts w:cs="Arial"/>
          <w:sz w:val="28"/>
          <w:szCs w:val="28"/>
        </w:rPr>
        <w:t xml:space="preserve"> </w:t>
      </w:r>
      <w:r w:rsidRPr="00803813">
        <w:rPr>
          <w:rFonts w:cs="Arial"/>
          <w:sz w:val="28"/>
          <w:szCs w:val="28"/>
        </w:rPr>
        <w:t>разработк</w:t>
      </w:r>
      <w:r w:rsidRPr="00DC2A0A">
        <w:rPr>
          <w:rFonts w:cs="Arial"/>
          <w:sz w:val="28"/>
          <w:szCs w:val="28"/>
        </w:rPr>
        <w:t>у</w:t>
      </w:r>
      <w:r w:rsidRPr="00803813">
        <w:rPr>
          <w:rFonts w:cs="Arial"/>
          <w:sz w:val="28"/>
          <w:szCs w:val="28"/>
        </w:rPr>
        <w:t xml:space="preserve"> проекта планировки территории</w:t>
      </w:r>
      <w:r w:rsidRPr="00DC2A0A">
        <w:rPr>
          <w:rFonts w:cs="Arial"/>
          <w:sz w:val="28"/>
          <w:szCs w:val="28"/>
        </w:rPr>
        <w:t xml:space="preserve"> </w:t>
      </w:r>
      <w:r w:rsidRPr="00803813">
        <w:rPr>
          <w:rFonts w:cs="Arial"/>
          <w:sz w:val="28"/>
          <w:szCs w:val="28"/>
        </w:rPr>
        <w:t xml:space="preserve">и проекта межевания </w:t>
      </w:r>
      <w:r w:rsidRPr="000F3A3E">
        <w:rPr>
          <w:rFonts w:cs="Arial"/>
          <w:sz w:val="28"/>
          <w:szCs w:val="28"/>
        </w:rPr>
        <w:t>территории в его составе для установления границ земельных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 xml:space="preserve"> участков, предназначенных   для строительства объекта: «Газопровод высокого давления к объекту: «Этап 2.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Комплекс зданий и сооружений по откорму,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свиноводческого комплекса №1.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Площадка №1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близ н.п.Южный, Суджанского района Курской области,</w:t>
      </w:r>
      <w:r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1 очередь»</w:t>
      </w:r>
      <w:r w:rsidRPr="00DC2A0A">
        <w:rPr>
          <w:rFonts w:cs="Arial"/>
          <w:sz w:val="28"/>
          <w:szCs w:val="28"/>
        </w:rPr>
        <w:t xml:space="preserve"> </w:t>
      </w:r>
    </w:p>
    <w:p w14:paraId="41AC2FAB" w14:textId="77777777" w:rsidR="00D977E9" w:rsidRPr="000F3A3E" w:rsidRDefault="00D977E9" w:rsidP="00D977E9">
      <w:pPr>
        <w:ind w:firstLine="709"/>
        <w:jc w:val="both"/>
        <w:rPr>
          <w:rFonts w:cs="Arial"/>
          <w:sz w:val="28"/>
          <w:szCs w:val="28"/>
        </w:rPr>
      </w:pPr>
      <w:r w:rsidRPr="000F3A3E">
        <w:rPr>
          <w:rFonts w:cs="Arial"/>
          <w:sz w:val="28"/>
          <w:szCs w:val="28"/>
        </w:rPr>
        <w:t xml:space="preserve">2. Рекомендовать </w:t>
      </w:r>
      <w:r w:rsidRPr="00DC2A0A">
        <w:rPr>
          <w:rFonts w:cs="Arial"/>
          <w:sz w:val="28"/>
          <w:szCs w:val="28"/>
        </w:rPr>
        <w:t>АО «Газпром газораспределение Курск»</w:t>
      </w:r>
      <w:r w:rsidRPr="000F3A3E">
        <w:rPr>
          <w:rFonts w:cs="Arial"/>
          <w:sz w:val="28"/>
          <w:szCs w:val="28"/>
        </w:rPr>
        <w:t xml:space="preserve"> предоставить в Администрацию Суджанского района Курской области предложения о порядке, сроках подготовки и содержании документации</w:t>
      </w:r>
      <w:r w:rsidRPr="00DC2A0A">
        <w:rPr>
          <w:rFonts w:cs="Arial"/>
          <w:sz w:val="28"/>
          <w:szCs w:val="28"/>
        </w:rPr>
        <w:t xml:space="preserve"> по</w:t>
      </w:r>
      <w:r w:rsidRPr="000F3A3E">
        <w:rPr>
          <w:rFonts w:cs="Arial"/>
          <w:sz w:val="28"/>
          <w:szCs w:val="28"/>
        </w:rPr>
        <w:t xml:space="preserve"> </w:t>
      </w:r>
      <w:r w:rsidRPr="00803813">
        <w:rPr>
          <w:rFonts w:cs="Arial"/>
          <w:sz w:val="28"/>
          <w:szCs w:val="28"/>
        </w:rPr>
        <w:t>разработке проекта планировки территории</w:t>
      </w:r>
      <w:r w:rsidRPr="00DC2A0A">
        <w:rPr>
          <w:rFonts w:cs="Arial"/>
          <w:sz w:val="28"/>
          <w:szCs w:val="28"/>
        </w:rPr>
        <w:t xml:space="preserve"> </w:t>
      </w:r>
      <w:r w:rsidRPr="00803813">
        <w:rPr>
          <w:rFonts w:cs="Arial"/>
          <w:sz w:val="28"/>
          <w:szCs w:val="28"/>
        </w:rPr>
        <w:t xml:space="preserve">и проекта межевания </w:t>
      </w:r>
      <w:r w:rsidRPr="000F3A3E">
        <w:rPr>
          <w:rFonts w:cs="Arial"/>
          <w:sz w:val="28"/>
          <w:szCs w:val="28"/>
        </w:rPr>
        <w:t>территории в его составе для установления границ земельных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 xml:space="preserve"> участков, предназначенных   для строительства объекта: «Газопровод высокого давления к объекту: «Этап 2.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Комплекс зданий и сооружений по откорму,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свиноводческого комплекса №1.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Площадка №1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 xml:space="preserve">близ н.п.Южный, Суджанского района Курской области, </w:t>
      </w:r>
      <w:r>
        <w:rPr>
          <w:rFonts w:cs="Arial"/>
          <w:sz w:val="28"/>
          <w:szCs w:val="28"/>
        </w:rPr>
        <w:t>1</w:t>
      </w:r>
      <w:r w:rsidRPr="000F3A3E">
        <w:rPr>
          <w:rFonts w:cs="Arial"/>
          <w:sz w:val="28"/>
          <w:szCs w:val="28"/>
        </w:rPr>
        <w:t xml:space="preserve"> очередь»</w:t>
      </w:r>
      <w:r w:rsidRPr="00DC2A0A">
        <w:rPr>
          <w:rFonts w:cs="Arial"/>
          <w:sz w:val="28"/>
          <w:szCs w:val="28"/>
        </w:rPr>
        <w:t xml:space="preserve"> </w:t>
      </w:r>
    </w:p>
    <w:p w14:paraId="05AD9641" w14:textId="77777777" w:rsidR="00D977E9" w:rsidRPr="006A6360" w:rsidRDefault="00D977E9" w:rsidP="00D977E9">
      <w:pPr>
        <w:ind w:firstLine="709"/>
        <w:jc w:val="both"/>
        <w:rPr>
          <w:rFonts w:cs="Arial"/>
          <w:sz w:val="28"/>
          <w:szCs w:val="28"/>
        </w:rPr>
      </w:pPr>
      <w:r w:rsidRPr="000F3A3E">
        <w:rPr>
          <w:rFonts w:cs="Arial"/>
          <w:sz w:val="28"/>
          <w:szCs w:val="28"/>
        </w:rPr>
        <w:lastRenderedPageBreak/>
        <w:t xml:space="preserve">3. До утверждения </w:t>
      </w:r>
      <w:r w:rsidRPr="00803813">
        <w:rPr>
          <w:rFonts w:cs="Arial"/>
          <w:sz w:val="28"/>
          <w:szCs w:val="28"/>
        </w:rPr>
        <w:t xml:space="preserve"> проекта планировки территории</w:t>
      </w:r>
      <w:r w:rsidRPr="00DC2A0A">
        <w:rPr>
          <w:rFonts w:cs="Arial"/>
          <w:sz w:val="28"/>
          <w:szCs w:val="28"/>
        </w:rPr>
        <w:t xml:space="preserve"> </w:t>
      </w:r>
      <w:r w:rsidRPr="00803813">
        <w:rPr>
          <w:rFonts w:cs="Arial"/>
          <w:sz w:val="28"/>
          <w:szCs w:val="28"/>
        </w:rPr>
        <w:t xml:space="preserve">и проекта межевания </w:t>
      </w:r>
      <w:r w:rsidRPr="000F3A3E">
        <w:rPr>
          <w:rFonts w:cs="Arial"/>
          <w:sz w:val="28"/>
          <w:szCs w:val="28"/>
        </w:rPr>
        <w:t>территории в его составе для установления границ земельных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 xml:space="preserve"> участков, предназначенных   для строительства объекта: «Газопровод высокого давления к объекту: «Этап 2.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Комплекс зданий и сооружений по откорму,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свиноводческого комплекса №1.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Площадка №1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близ н.п.Южный, Суджанского района Курской области, 1 очередь»</w:t>
      </w:r>
      <w:r w:rsidRPr="006A6360">
        <w:rPr>
          <w:sz w:val="28"/>
          <w:szCs w:val="28"/>
        </w:rPr>
        <w:t xml:space="preserve"> </w:t>
      </w:r>
      <w:r w:rsidRPr="006A6360">
        <w:rPr>
          <w:rFonts w:cs="Arial"/>
          <w:sz w:val="28"/>
          <w:szCs w:val="28"/>
        </w:rPr>
        <w:t xml:space="preserve">(Жуковой Е.Н.) провести публичные слушания по </w:t>
      </w:r>
      <w:r w:rsidRPr="00846AE3">
        <w:rPr>
          <w:rFonts w:cs="Arial"/>
          <w:sz w:val="28"/>
          <w:szCs w:val="28"/>
        </w:rPr>
        <w:t>проект</w:t>
      </w:r>
      <w:r w:rsidRPr="006A6360">
        <w:rPr>
          <w:rFonts w:cs="Arial"/>
          <w:sz w:val="28"/>
          <w:szCs w:val="28"/>
        </w:rPr>
        <w:t>у</w:t>
      </w:r>
      <w:r w:rsidRPr="00846AE3">
        <w:rPr>
          <w:rFonts w:cs="Arial"/>
          <w:sz w:val="28"/>
          <w:szCs w:val="28"/>
        </w:rPr>
        <w:t xml:space="preserve"> планировки территории и проекта межевания территории в его составе для установления границ земельных  участков, предназначенных   для строительства объекта: «Газопровод высокого давления к объекту: «Этап 2. Комплекс зданий и сооружений по откорму, свиноводческого комплекса №1. Площадка №1</w:t>
      </w:r>
      <w:r w:rsidRPr="006A6360">
        <w:rPr>
          <w:rFonts w:cs="Arial"/>
          <w:sz w:val="28"/>
          <w:szCs w:val="28"/>
        </w:rPr>
        <w:t xml:space="preserve"> </w:t>
      </w:r>
      <w:r w:rsidRPr="00846AE3">
        <w:rPr>
          <w:rFonts w:cs="Arial"/>
          <w:sz w:val="28"/>
          <w:szCs w:val="28"/>
        </w:rPr>
        <w:t xml:space="preserve">близ н.п.Южный, Суджанского района Курской области, </w:t>
      </w:r>
      <w:r>
        <w:rPr>
          <w:rFonts w:cs="Arial"/>
          <w:sz w:val="28"/>
          <w:szCs w:val="28"/>
        </w:rPr>
        <w:t>1</w:t>
      </w:r>
      <w:r w:rsidRPr="006A6360">
        <w:rPr>
          <w:rFonts w:cs="Arial"/>
          <w:sz w:val="28"/>
          <w:szCs w:val="28"/>
        </w:rPr>
        <w:t xml:space="preserve"> </w:t>
      </w:r>
      <w:r w:rsidRPr="00846AE3">
        <w:rPr>
          <w:rFonts w:cs="Arial"/>
          <w:sz w:val="28"/>
          <w:szCs w:val="28"/>
        </w:rPr>
        <w:t>очередь»</w:t>
      </w:r>
      <w:r w:rsidRPr="006A6360">
        <w:rPr>
          <w:rFonts w:cs="Arial"/>
          <w:sz w:val="28"/>
          <w:szCs w:val="28"/>
        </w:rPr>
        <w:t xml:space="preserve">. </w:t>
      </w:r>
    </w:p>
    <w:p w14:paraId="6F69FB00" w14:textId="77777777" w:rsidR="00D977E9" w:rsidRPr="000F3A3E" w:rsidRDefault="00D977E9" w:rsidP="00D977E9">
      <w:pPr>
        <w:ind w:firstLine="709"/>
        <w:jc w:val="both"/>
        <w:rPr>
          <w:rFonts w:cs="Arial"/>
          <w:sz w:val="28"/>
          <w:szCs w:val="28"/>
        </w:rPr>
      </w:pPr>
      <w:r w:rsidRPr="000F3A3E">
        <w:rPr>
          <w:rFonts w:cs="Arial"/>
          <w:sz w:val="28"/>
          <w:szCs w:val="28"/>
        </w:rPr>
        <w:t xml:space="preserve">4. И.о. </w:t>
      </w:r>
      <w:r w:rsidRPr="00DC2A0A">
        <w:rPr>
          <w:rFonts w:cs="Arial"/>
          <w:sz w:val="28"/>
          <w:szCs w:val="28"/>
        </w:rPr>
        <w:t xml:space="preserve">заместителя Главы </w:t>
      </w:r>
      <w:r w:rsidRPr="000F3A3E">
        <w:rPr>
          <w:rFonts w:cs="Arial"/>
          <w:sz w:val="28"/>
          <w:szCs w:val="28"/>
        </w:rPr>
        <w:t xml:space="preserve">Администрации Суджанского района </w:t>
      </w:r>
      <w:r w:rsidRPr="00DC2A0A">
        <w:rPr>
          <w:rFonts w:cs="Arial"/>
          <w:sz w:val="28"/>
          <w:szCs w:val="28"/>
        </w:rPr>
        <w:t>-</w:t>
      </w:r>
      <w:r w:rsidRPr="000F3A3E">
        <w:rPr>
          <w:rFonts w:cs="Arial"/>
          <w:sz w:val="28"/>
          <w:szCs w:val="28"/>
        </w:rPr>
        <w:t>начальник</w:t>
      </w:r>
      <w:r w:rsidRPr="00DC2A0A">
        <w:rPr>
          <w:rFonts w:cs="Arial"/>
          <w:sz w:val="28"/>
          <w:szCs w:val="28"/>
        </w:rPr>
        <w:t>у</w:t>
      </w:r>
      <w:r w:rsidRPr="000F3A3E">
        <w:rPr>
          <w:rFonts w:cs="Arial"/>
          <w:sz w:val="28"/>
          <w:szCs w:val="28"/>
        </w:rPr>
        <w:t xml:space="preserve"> Управления строительства, муниципального имущества и ЖКХ Администрации Суджанского района Курской области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>Жуковой Е.Н. направить главе муниципального образования «</w:t>
      </w:r>
      <w:r w:rsidRPr="00DC2A0A">
        <w:rPr>
          <w:rFonts w:cs="Arial"/>
          <w:sz w:val="28"/>
          <w:szCs w:val="28"/>
        </w:rPr>
        <w:t>Казачелокнянский</w:t>
      </w:r>
      <w:r w:rsidRPr="000F3A3E">
        <w:rPr>
          <w:rFonts w:cs="Arial"/>
          <w:sz w:val="28"/>
          <w:szCs w:val="28"/>
        </w:rPr>
        <w:t xml:space="preserve"> сельсовет» Суджанского района Курской области уведомление о принятом решении в течение 10 дней.</w:t>
      </w:r>
    </w:p>
    <w:p w14:paraId="4FCF2277" w14:textId="77777777" w:rsidR="00D977E9" w:rsidRPr="000F3A3E" w:rsidRDefault="00D977E9" w:rsidP="00D977E9">
      <w:pPr>
        <w:ind w:firstLine="709"/>
        <w:jc w:val="both"/>
        <w:rPr>
          <w:rFonts w:cs="Arial"/>
          <w:sz w:val="28"/>
          <w:szCs w:val="28"/>
        </w:rPr>
      </w:pPr>
      <w:r w:rsidRPr="000F3A3E">
        <w:rPr>
          <w:rFonts w:cs="Arial"/>
          <w:sz w:val="28"/>
          <w:szCs w:val="28"/>
        </w:rPr>
        <w:t>5. Опубликовать настоящее постановление в течение трёх дней со дня принятия постановления в информационном бюллетене «Районные вести» и разместить на официальном сайте Администрации Суджанского района Курской области в сети «Интернет».</w:t>
      </w:r>
    </w:p>
    <w:p w14:paraId="586A059F" w14:textId="77777777" w:rsidR="00D977E9" w:rsidRPr="000F3A3E" w:rsidRDefault="00D977E9" w:rsidP="00D977E9">
      <w:pPr>
        <w:ind w:firstLine="709"/>
        <w:jc w:val="both"/>
        <w:rPr>
          <w:rFonts w:cs="Arial"/>
          <w:sz w:val="28"/>
          <w:szCs w:val="28"/>
        </w:rPr>
      </w:pPr>
      <w:r w:rsidRPr="000F3A3E">
        <w:rPr>
          <w:rFonts w:cs="Arial"/>
          <w:sz w:val="28"/>
          <w:szCs w:val="28"/>
        </w:rPr>
        <w:t xml:space="preserve">6. Контроль за исполнением настоящего постановления возложить на И.о. заместителя Главы Администрации Суджанского района- начальника Управления строительства, муниципального имущества и ЖКХ Администрации Суджанского района Курской области </w:t>
      </w:r>
      <w:r w:rsidRPr="00DC2A0A">
        <w:rPr>
          <w:rFonts w:cs="Arial"/>
          <w:sz w:val="28"/>
          <w:szCs w:val="28"/>
        </w:rPr>
        <w:t>Жукову Е.Н.</w:t>
      </w:r>
    </w:p>
    <w:p w14:paraId="76668F28" w14:textId="77777777" w:rsidR="00D977E9" w:rsidRPr="000F3A3E" w:rsidRDefault="00D977E9" w:rsidP="00D977E9">
      <w:pPr>
        <w:ind w:firstLine="709"/>
        <w:jc w:val="both"/>
        <w:rPr>
          <w:rFonts w:cs="Arial"/>
          <w:sz w:val="28"/>
          <w:szCs w:val="28"/>
        </w:rPr>
      </w:pPr>
      <w:r w:rsidRPr="000F3A3E">
        <w:rPr>
          <w:rFonts w:cs="Arial"/>
          <w:sz w:val="28"/>
          <w:szCs w:val="28"/>
        </w:rPr>
        <w:t>7.  Постановление вступает в силу со дня его подписания.</w:t>
      </w:r>
    </w:p>
    <w:p w14:paraId="578EEF09" w14:textId="77777777" w:rsidR="00D977E9" w:rsidRPr="000F3A3E" w:rsidRDefault="00D977E9" w:rsidP="00D977E9">
      <w:pPr>
        <w:jc w:val="both"/>
        <w:rPr>
          <w:rFonts w:cs="Arial"/>
          <w:sz w:val="28"/>
          <w:szCs w:val="28"/>
        </w:rPr>
      </w:pPr>
    </w:p>
    <w:p w14:paraId="21750FB4" w14:textId="77777777" w:rsidR="00D977E9" w:rsidRPr="000F3A3E" w:rsidRDefault="00D977E9" w:rsidP="00D977E9">
      <w:pPr>
        <w:jc w:val="both"/>
        <w:rPr>
          <w:rFonts w:cs="Arial"/>
          <w:sz w:val="28"/>
          <w:szCs w:val="28"/>
        </w:rPr>
      </w:pPr>
    </w:p>
    <w:p w14:paraId="22E8214B" w14:textId="77777777" w:rsidR="00D977E9" w:rsidRPr="000F3A3E" w:rsidRDefault="00D977E9" w:rsidP="00D977E9">
      <w:pPr>
        <w:jc w:val="both"/>
        <w:rPr>
          <w:rFonts w:cs="Arial"/>
          <w:sz w:val="28"/>
          <w:szCs w:val="28"/>
        </w:rPr>
      </w:pPr>
    </w:p>
    <w:p w14:paraId="3E51F6DD" w14:textId="77777777" w:rsidR="00D977E9" w:rsidRPr="00DC2A0A" w:rsidRDefault="00D977E9" w:rsidP="00D977E9">
      <w:pPr>
        <w:rPr>
          <w:rFonts w:cs="Arial"/>
          <w:sz w:val="28"/>
          <w:szCs w:val="28"/>
        </w:rPr>
      </w:pPr>
      <w:r w:rsidRPr="000F3A3E">
        <w:rPr>
          <w:rFonts w:cs="Arial"/>
          <w:sz w:val="28"/>
          <w:szCs w:val="28"/>
        </w:rPr>
        <w:t>Глава</w:t>
      </w:r>
      <w:r w:rsidRPr="00DC2A0A">
        <w:rPr>
          <w:rFonts w:cs="Arial"/>
          <w:sz w:val="28"/>
          <w:szCs w:val="28"/>
        </w:rPr>
        <w:t xml:space="preserve"> </w:t>
      </w:r>
      <w:r w:rsidRPr="000F3A3E">
        <w:rPr>
          <w:rFonts w:cs="Arial"/>
          <w:sz w:val="28"/>
          <w:szCs w:val="28"/>
        </w:rPr>
        <w:t xml:space="preserve">Суджанского района Курской области                       </w:t>
      </w:r>
      <w:r>
        <w:rPr>
          <w:rFonts w:cs="Arial"/>
          <w:sz w:val="28"/>
          <w:szCs w:val="28"/>
        </w:rPr>
        <w:t xml:space="preserve">          </w:t>
      </w:r>
      <w:r w:rsidRPr="00DC2A0A">
        <w:rPr>
          <w:rFonts w:cs="Arial"/>
          <w:sz w:val="28"/>
          <w:szCs w:val="28"/>
        </w:rPr>
        <w:t xml:space="preserve">          А.М.Богачёв</w:t>
      </w:r>
    </w:p>
    <w:p w14:paraId="49933BB7" w14:textId="77777777" w:rsidR="00B577E4" w:rsidRDefault="00B577E4"/>
    <w:sectPr w:rsidR="00B577E4" w:rsidSect="00D977E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A7"/>
    <w:rsid w:val="00666EA7"/>
    <w:rsid w:val="0070639C"/>
    <w:rsid w:val="00B577E4"/>
    <w:rsid w:val="00D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4E32"/>
  <w15:chartTrackingRefBased/>
  <w15:docId w15:val="{2113642A-66D5-4671-A786-B23A38B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0;&#1076;&#1084;&#1080;&#1085;&#1080;&#1089;&#1090;&#1088;&#1072;&#1090;&#1086;&#1088;\Desktop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2020-10-15T06:58:00Z</dcterms:created>
  <dcterms:modified xsi:type="dcterms:W3CDTF">2020-10-15T07:04:00Z</dcterms:modified>
</cp:coreProperties>
</file>