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A9" w:rsidRPr="00585AA9" w:rsidRDefault="00585AA9" w:rsidP="00585AA9">
      <w:pPr>
        <w:rPr>
          <w:u w:val="single"/>
        </w:rPr>
      </w:pPr>
    </w:p>
    <w:p w:rsidR="00585AA9" w:rsidRPr="00585AA9" w:rsidRDefault="00585AA9" w:rsidP="00585AA9">
      <w:pPr>
        <w:rPr>
          <w:u w:val="single"/>
        </w:rPr>
      </w:pPr>
    </w:p>
    <w:p w:rsidR="00585AA9" w:rsidRPr="00585AA9" w:rsidRDefault="00585AA9" w:rsidP="00585AA9">
      <w:pPr>
        <w:jc w:val="right"/>
      </w:pPr>
      <w:r w:rsidRPr="00585AA9">
        <w:t xml:space="preserve">                                                                                                                                                                          Согласовано:</w:t>
      </w:r>
    </w:p>
    <w:p w:rsidR="00585AA9" w:rsidRPr="00585AA9" w:rsidRDefault="00585AA9" w:rsidP="00585AA9">
      <w:pPr>
        <w:jc w:val="right"/>
      </w:pPr>
      <w:r w:rsidRPr="00585AA9">
        <w:t xml:space="preserve">                                                                                                                                               Глава      Суджанского района</w:t>
      </w:r>
    </w:p>
    <w:p w:rsidR="00585AA9" w:rsidRPr="00585AA9" w:rsidRDefault="00585AA9" w:rsidP="00585AA9">
      <w:pPr>
        <w:jc w:val="right"/>
      </w:pPr>
      <w:bookmarkStart w:id="0" w:name="_GoBack"/>
      <w:bookmarkEnd w:id="0"/>
      <w:r w:rsidRPr="00585AA9">
        <w:t xml:space="preserve">                                                                                                                                                        ____________</w:t>
      </w:r>
      <w:proofErr w:type="spellStart"/>
      <w:r w:rsidRPr="00585AA9">
        <w:t>А.М.Богачёв</w:t>
      </w:r>
      <w:proofErr w:type="spellEnd"/>
    </w:p>
    <w:p w:rsidR="00585AA9" w:rsidRPr="00585AA9" w:rsidRDefault="00585AA9" w:rsidP="00585AA9"/>
    <w:p w:rsidR="00585AA9" w:rsidRPr="00585AA9" w:rsidRDefault="00585AA9" w:rsidP="00585AA9">
      <w:pPr>
        <w:rPr>
          <w:u w:val="single"/>
        </w:rPr>
      </w:pPr>
    </w:p>
    <w:p w:rsidR="00585AA9" w:rsidRPr="00585AA9" w:rsidRDefault="00585AA9" w:rsidP="00585AA9">
      <w:pPr>
        <w:jc w:val="center"/>
      </w:pPr>
      <w:r w:rsidRPr="00585AA9">
        <w:t>План</w:t>
      </w:r>
    </w:p>
    <w:p w:rsidR="00585AA9" w:rsidRPr="00585AA9" w:rsidRDefault="00585AA9" w:rsidP="00585AA9">
      <w:pPr>
        <w:jc w:val="center"/>
      </w:pPr>
      <w:r w:rsidRPr="00585AA9">
        <w:t>работы Общественного Совета Суджанского района Курской области</w:t>
      </w:r>
    </w:p>
    <w:p w:rsidR="00585AA9" w:rsidRPr="00585AA9" w:rsidRDefault="00585AA9" w:rsidP="00585AA9">
      <w:pPr>
        <w:jc w:val="center"/>
      </w:pPr>
      <w:r w:rsidRPr="00585AA9">
        <w:t>на 2021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984"/>
        <w:gridCol w:w="4112"/>
      </w:tblGrid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Сроки проведения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Ответственные исполнители</w:t>
            </w:r>
          </w:p>
        </w:tc>
      </w:tr>
      <w:tr w:rsidR="00585AA9" w:rsidRPr="00585AA9" w:rsidTr="008A08B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pPr>
              <w:rPr>
                <w:b/>
              </w:rPr>
            </w:pPr>
            <w:r w:rsidRPr="00585AA9">
              <w:rPr>
                <w:b/>
              </w:rPr>
              <w:t>Участие в осуществлении местного самоуправления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pPr>
              <w:rPr>
                <w:b/>
              </w:rPr>
            </w:pPr>
            <w:r w:rsidRPr="00585AA9">
              <w:t>1</w:t>
            </w:r>
            <w:r w:rsidRPr="00585AA9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Утверждение плана работы Общественного Совета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Январь 2021года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Председатель Общественного Совета, члены Общественного Совета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В течение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Члены Общественного Совета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Участие в работе комиссий, рабочих групп, созданных при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В течение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Члены Общественного Совета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Участие в отчете Главы района   о результатах деятельности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Март 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Члены Общественного Совета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Участие членов Общественного Совета   в мероприятиях, проводимых общественными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В течение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Члены Общественного Совета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 xml:space="preserve">Организация работы культурно-досуговых </w:t>
            </w:r>
            <w:r w:rsidRPr="00585AA9">
              <w:lastRenderedPageBreak/>
              <w:t>учреждений с целью предоставления 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lastRenderedPageBreak/>
              <w:t>4 квартал 2021года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 xml:space="preserve">начальник отдела культуры, молодежной политики, физкультуры и </w:t>
            </w:r>
            <w:r w:rsidRPr="00585AA9">
              <w:lastRenderedPageBreak/>
              <w:t xml:space="preserve">спорта Администрации района В.Н. </w:t>
            </w:r>
            <w:proofErr w:type="spellStart"/>
            <w:r w:rsidRPr="00585AA9">
              <w:t>Блинченко</w:t>
            </w:r>
            <w:proofErr w:type="spellEnd"/>
          </w:p>
          <w:p w:rsidR="00585AA9" w:rsidRPr="00585AA9" w:rsidRDefault="00585AA9" w:rsidP="00585AA9">
            <w:r w:rsidRPr="00585AA9">
              <w:t>(по согласованию)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lastRenderedPageBreak/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 xml:space="preserve">О рассмотрении отчета о выполнении районной программы Антикоррупционной Программы «План противодействия коррупции в </w:t>
            </w:r>
            <w:proofErr w:type="spellStart"/>
            <w:r w:rsidRPr="00585AA9">
              <w:t>Суджанском</w:t>
            </w:r>
            <w:proofErr w:type="spellEnd"/>
            <w:r w:rsidRPr="00585AA9">
              <w:t xml:space="preserve"> районе Курской области на 2017-2020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январь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 xml:space="preserve">Начальник отдела организационной и кадровой работы Администрации района Л.И. </w:t>
            </w:r>
            <w:proofErr w:type="spellStart"/>
            <w:r w:rsidRPr="00585AA9">
              <w:t>Гаврушева</w:t>
            </w:r>
            <w:proofErr w:type="spellEnd"/>
            <w:r w:rsidRPr="00585AA9">
              <w:t xml:space="preserve">   ( по согласованию)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Участие в разработке целевых программ развития муниципального района «</w:t>
            </w:r>
            <w:proofErr w:type="spellStart"/>
            <w:r w:rsidRPr="00585AA9">
              <w:t>Суджанский</w:t>
            </w:r>
            <w:proofErr w:type="spellEnd"/>
            <w:r w:rsidRPr="00585AA9">
              <w:t xml:space="preserve"> район»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В течение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Члены Общественного Совета</w:t>
            </w:r>
          </w:p>
        </w:tc>
      </w:tr>
      <w:tr w:rsidR="00585AA9" w:rsidRPr="00585AA9" w:rsidTr="008A08B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pPr>
              <w:rPr>
                <w:b/>
              </w:rPr>
            </w:pPr>
            <w:r w:rsidRPr="00585AA9">
              <w:rPr>
                <w:b/>
              </w:rPr>
              <w:t>Общественно значимые мероприятия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Участие в мероприятиях, проводимых Администрацией Суджанского района Курской области по правовому, духовно-нравственному, военно-патриотическому воспитанию:</w:t>
            </w:r>
          </w:p>
          <w:p w:rsidR="00585AA9" w:rsidRPr="00585AA9" w:rsidRDefault="00585AA9" w:rsidP="00585AA9">
            <w:r w:rsidRPr="00585AA9">
              <w:t>-участие в мероприятиях, посвященных дню освобождения района от немецко-фашистских захватчиков;</w:t>
            </w:r>
          </w:p>
          <w:p w:rsidR="00585AA9" w:rsidRPr="00585AA9" w:rsidRDefault="00585AA9" w:rsidP="00585AA9">
            <w:r w:rsidRPr="00585AA9">
              <w:t>-Дню местного самоуправления;</w:t>
            </w:r>
          </w:p>
          <w:p w:rsidR="00585AA9" w:rsidRPr="00585AA9" w:rsidRDefault="00585AA9" w:rsidP="00585AA9">
            <w:r w:rsidRPr="00585AA9">
              <w:t>-76-й годовщине Победы в Великой Отечественной войне 1941-1945г;</w:t>
            </w:r>
          </w:p>
          <w:p w:rsidR="00585AA9" w:rsidRPr="00585AA9" w:rsidRDefault="00585AA9" w:rsidP="00585AA9">
            <w:r w:rsidRPr="00585AA9">
              <w:t xml:space="preserve">-78-й годовщине Победы в Курской </w:t>
            </w:r>
            <w:proofErr w:type="gramStart"/>
            <w:r w:rsidRPr="00585AA9">
              <w:t>битве  ;</w:t>
            </w:r>
            <w:proofErr w:type="gramEnd"/>
          </w:p>
          <w:p w:rsidR="00585AA9" w:rsidRPr="00585AA9" w:rsidRDefault="00585AA9" w:rsidP="00585AA9">
            <w:r w:rsidRPr="00585AA9">
              <w:t>-Дню Памяти и скорби;</w:t>
            </w:r>
          </w:p>
          <w:p w:rsidR="00585AA9" w:rsidRPr="00585AA9" w:rsidRDefault="00585AA9" w:rsidP="00585AA9">
            <w:r w:rsidRPr="00585AA9">
              <w:t>-Дню защиты детей;</w:t>
            </w:r>
          </w:p>
          <w:p w:rsidR="00585AA9" w:rsidRPr="00585AA9" w:rsidRDefault="00585AA9" w:rsidP="00585AA9">
            <w:r w:rsidRPr="00585AA9">
              <w:lastRenderedPageBreak/>
              <w:t>-Дню России;</w:t>
            </w:r>
          </w:p>
          <w:p w:rsidR="00585AA9" w:rsidRPr="00585AA9" w:rsidRDefault="00585AA9" w:rsidP="00585AA9">
            <w:r w:rsidRPr="00585AA9">
              <w:t>-Дню молодёжи;</w:t>
            </w:r>
          </w:p>
          <w:p w:rsidR="00585AA9" w:rsidRPr="00585AA9" w:rsidRDefault="00585AA9" w:rsidP="00585AA9">
            <w:r w:rsidRPr="00585AA9">
              <w:t>-Декаде пожилых людей;</w:t>
            </w:r>
          </w:p>
          <w:p w:rsidR="00585AA9" w:rsidRPr="00585AA9" w:rsidRDefault="00585AA9" w:rsidP="00585AA9">
            <w:r w:rsidRPr="00585AA9">
              <w:t>-Дню матери;</w:t>
            </w:r>
          </w:p>
          <w:p w:rsidR="00585AA9" w:rsidRPr="00585AA9" w:rsidRDefault="00585AA9" w:rsidP="00585AA9">
            <w:r w:rsidRPr="00585AA9">
              <w:t>-Дню Конституции РФ;</w:t>
            </w:r>
          </w:p>
          <w:p w:rsidR="00585AA9" w:rsidRPr="00585AA9" w:rsidRDefault="00585AA9" w:rsidP="00585AA9">
            <w:r w:rsidRPr="00585AA9">
              <w:t>-Дню неизвестного солдата;</w:t>
            </w:r>
          </w:p>
          <w:p w:rsidR="00585AA9" w:rsidRPr="00585AA9" w:rsidRDefault="00585AA9" w:rsidP="00585AA9">
            <w:r w:rsidRPr="00585AA9">
              <w:t>-Дню Героев Отечества;</w:t>
            </w:r>
          </w:p>
          <w:p w:rsidR="00585AA9" w:rsidRPr="00585AA9" w:rsidRDefault="00585AA9" w:rsidP="00585AA9">
            <w:r w:rsidRPr="00585AA9">
              <w:t>-Дню вывода Советских войск из Афганистана;</w:t>
            </w:r>
          </w:p>
          <w:p w:rsidR="00585AA9" w:rsidRPr="00585AA9" w:rsidRDefault="00585AA9" w:rsidP="00585AA9">
            <w:r w:rsidRPr="00585AA9">
              <w:t xml:space="preserve">-Дню </w:t>
            </w:r>
            <w:proofErr w:type="gramStart"/>
            <w:r w:rsidRPr="00585AA9">
              <w:t>района ;</w:t>
            </w:r>
            <w:proofErr w:type="gramEnd"/>
          </w:p>
          <w:p w:rsidR="00585AA9" w:rsidRPr="00585AA9" w:rsidRDefault="00585AA9" w:rsidP="00585AA9">
            <w:r w:rsidRPr="00585AA9">
              <w:t>-районные 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lastRenderedPageBreak/>
              <w:t>В течение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Члены Общественного Совета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Участие в мероприятиях по подготовке и проведению выборов депутатов Государственной Думы Федерального Собрания Российской Федерации, выборов депутатов Курской Областной Думы, выборов депутатов представительных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Июнь-сентябрь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Члены Общественного Совета Суджанского района, территориальная избирательная комиссия Суджанского района (по согласованию)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Участие в оценке эффективности деятельности органов местного самоуправления Суджанского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Декабрь 2021 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Члены Общественного Совета Суджанского района</w:t>
            </w:r>
          </w:p>
        </w:tc>
      </w:tr>
      <w:tr w:rsidR="00585AA9" w:rsidRPr="00585AA9" w:rsidTr="008A08B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pPr>
              <w:rPr>
                <w:b/>
              </w:rPr>
            </w:pPr>
            <w:r w:rsidRPr="00585AA9">
              <w:rPr>
                <w:b/>
              </w:rPr>
              <w:t xml:space="preserve">                      Организационная работа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Проведение заседаний Общественного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 xml:space="preserve">Не реже 1 раза </w:t>
            </w:r>
          </w:p>
          <w:p w:rsidR="00585AA9" w:rsidRPr="00585AA9" w:rsidRDefault="00585AA9" w:rsidP="00585AA9">
            <w:r w:rsidRPr="00585AA9">
              <w:t>в квартал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pPr>
              <w:rPr>
                <w:b/>
              </w:rPr>
            </w:pPr>
            <w:r w:rsidRPr="00585AA9">
              <w:t>Члены Общественного Совета Суджанского района.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Проведение внеочередных заседаний Общественного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По требованию Председателя Совета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Секретарь Общественного Совета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 xml:space="preserve">Организация совместных семинарских занятий, встреч, консультаций и переговоров по вопросам </w:t>
            </w:r>
            <w:r w:rsidRPr="00585AA9">
              <w:lastRenderedPageBreak/>
              <w:t>,представляющим взаимный интерес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lastRenderedPageBreak/>
              <w:t>В течение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Члены Общественного Совета Суджанского района.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Анализ обращений граждан, поступающих в Администрацию Суджанского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1раз в полугодие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9" w:rsidRPr="00585AA9" w:rsidRDefault="00585AA9" w:rsidP="00585AA9">
            <w:r w:rsidRPr="00585AA9">
              <w:t>Члены Общественного Совета Суджанского района.</w:t>
            </w:r>
          </w:p>
        </w:tc>
      </w:tr>
      <w:tr w:rsidR="00585AA9" w:rsidRPr="00585AA9" w:rsidTr="008A08B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pPr>
              <w:rPr>
                <w:b/>
              </w:rPr>
            </w:pPr>
            <w:r w:rsidRPr="00585AA9">
              <w:rPr>
                <w:b/>
              </w:rPr>
              <w:t>Информационное взаимодействие</w:t>
            </w:r>
          </w:p>
        </w:tc>
      </w:tr>
      <w:tr w:rsidR="00585AA9" w:rsidRPr="00585AA9" w:rsidTr="008A08BC">
        <w:trPr>
          <w:trHeight w:val="19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Освещение в районной газете «</w:t>
            </w:r>
            <w:proofErr w:type="spellStart"/>
            <w:r w:rsidRPr="00585AA9">
              <w:t>Суджанские</w:t>
            </w:r>
            <w:proofErr w:type="spellEnd"/>
            <w:r w:rsidRPr="00585AA9">
              <w:t xml:space="preserve"> вести» деятельности Общественного Совета Суджанского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Редактор районной газеты «</w:t>
            </w:r>
            <w:proofErr w:type="spellStart"/>
            <w:r w:rsidRPr="00585AA9">
              <w:t>Суджанские</w:t>
            </w:r>
            <w:proofErr w:type="spellEnd"/>
            <w:r w:rsidRPr="00585AA9">
              <w:t xml:space="preserve"> вести» Виноградов С.Ю. (по согласованию), Члены Общественного Совета Суджанского района.</w:t>
            </w:r>
          </w:p>
        </w:tc>
      </w:tr>
      <w:tr w:rsidR="00585AA9" w:rsidRPr="00585AA9" w:rsidTr="008A08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Размещение материалов о работе Общественного Совета Суджанского района на официальном сайте Администрации Суджанского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9" w:rsidRPr="00585AA9" w:rsidRDefault="00585AA9" w:rsidP="00585AA9">
            <w:r w:rsidRPr="00585AA9">
              <w:t xml:space="preserve">Начальник отдела организационной и кадровой работы Администрации района </w:t>
            </w:r>
            <w:proofErr w:type="spellStart"/>
            <w:r w:rsidRPr="00585AA9">
              <w:t>Гаврушева</w:t>
            </w:r>
            <w:proofErr w:type="spellEnd"/>
            <w:r w:rsidRPr="00585AA9">
              <w:t xml:space="preserve"> Л.И. (по согласованию)</w:t>
            </w:r>
          </w:p>
        </w:tc>
      </w:tr>
    </w:tbl>
    <w:p w:rsidR="00585AA9" w:rsidRPr="00585AA9" w:rsidRDefault="00585AA9" w:rsidP="00585AA9"/>
    <w:p w:rsidR="00585AA9" w:rsidRPr="00585AA9" w:rsidRDefault="00585AA9" w:rsidP="00585AA9"/>
    <w:p w:rsidR="00585AA9" w:rsidRPr="00585AA9" w:rsidRDefault="00585AA9" w:rsidP="00585AA9"/>
    <w:p w:rsidR="00585AA9" w:rsidRPr="00585AA9" w:rsidRDefault="00585AA9" w:rsidP="00585AA9">
      <w:r w:rsidRPr="00585AA9">
        <w:t xml:space="preserve">Председатель Общественного Совета Суджанского района                                     </w:t>
      </w:r>
      <w:proofErr w:type="spellStart"/>
      <w:r w:rsidRPr="00585AA9">
        <w:t>Н.И.Ильин</w:t>
      </w:r>
      <w:proofErr w:type="spellEnd"/>
      <w:r w:rsidRPr="00585AA9">
        <w:t xml:space="preserve">                    </w:t>
      </w:r>
    </w:p>
    <w:p w:rsidR="00585AA9" w:rsidRPr="00585AA9" w:rsidRDefault="00585AA9" w:rsidP="00585AA9"/>
    <w:p w:rsidR="00C57FA1" w:rsidRDefault="00C57FA1"/>
    <w:sectPr w:rsidR="00C5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A9"/>
    <w:rsid w:val="00585AA9"/>
    <w:rsid w:val="00C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FE65-75A1-4D5A-9318-99AF039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</cp:revision>
  <dcterms:created xsi:type="dcterms:W3CDTF">2021-04-13T07:50:00Z</dcterms:created>
  <dcterms:modified xsi:type="dcterms:W3CDTF">2021-04-13T07:50:00Z</dcterms:modified>
</cp:coreProperties>
</file>